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434E6" w14:textId="5306D97B" w:rsidR="00C272D1" w:rsidRDefault="003D0FE7" w:rsidP="008C0865">
      <w:pPr>
        <w:pStyle w:val="Heading1"/>
        <w:sectPr w:rsidR="00C272D1" w:rsidSect="00247AD4">
          <w:headerReference w:type="first" r:id="rId6"/>
          <w:pgSz w:w="12240" w:h="15840" w:code="1"/>
          <w:pgMar w:top="2250" w:right="1267" w:bottom="1526" w:left="1440" w:header="720" w:footer="720" w:gutter="0"/>
          <w:cols w:space="720"/>
          <w:titlePg/>
          <w:docGrid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D2223E" wp14:editId="7437BD23">
                <wp:simplePos x="0" y="0"/>
                <wp:positionH relativeFrom="column">
                  <wp:posOffset>3368675</wp:posOffset>
                </wp:positionH>
                <wp:positionV relativeFrom="page">
                  <wp:posOffset>363855</wp:posOffset>
                </wp:positionV>
                <wp:extent cx="2398395" cy="593725"/>
                <wp:effectExtent l="0" t="0" r="1714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F9F03" w14:textId="4C3D322D" w:rsidR="003D0FE7" w:rsidRDefault="003D0FE7">
                            <w:r>
                              <w:t>Town Clerk- Wakefield, MA</w:t>
                            </w:r>
                          </w:p>
                          <w:p w14:paraId="62BABC57" w14:textId="37EC8941" w:rsidR="003D0FE7" w:rsidRDefault="003D0FE7">
                            <w:r w:rsidRPr="003D0FE7">
                              <w:t>Thu 6/10/2021 4:42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D222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25pt;margin-top:28.65pt;width:188.85pt;height:46.7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">
                <v:textbox style="mso-fit-shape-to-text:t">
                  <w:txbxContent>
                    <w:p w14:paraId="71BF9F03" w14:textId="4C3D322D" w:rsidR="003D0FE7" w:rsidRDefault="003D0FE7">
                      <w:r>
                        <w:t>Town Clerk- Wakefield, MA</w:t>
                      </w:r>
                    </w:p>
                    <w:p w14:paraId="62BABC57" w14:textId="37EC8941" w:rsidR="003D0FE7" w:rsidRDefault="003D0FE7">
                      <w:r w:rsidRPr="003D0FE7">
                        <w:t>Thu 6/10/2021 4:42 PM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77E1CD1" w14:textId="77777777" w:rsidR="005A165D" w:rsidRDefault="005A165D" w:rsidP="005A165D">
      <w:pPr>
        <w:spacing w:after="0"/>
        <w:jc w:val="right"/>
        <w:rPr>
          <w:rFonts w:ascii="Tw Cen MT" w:hAnsi="Tw Cen MT" w:cs="Tahoma"/>
          <w:color w:val="7F7F7F"/>
          <w:sz w:val="20"/>
          <w:szCs w:val="20"/>
        </w:rPr>
      </w:pPr>
      <w:r w:rsidRPr="00713E92">
        <w:rPr>
          <w:rFonts w:ascii="Tw Cen MT" w:hAnsi="Tw Cen MT" w:cs="Tahoma"/>
          <w:color w:val="7F7F7F"/>
          <w:sz w:val="20"/>
          <w:szCs w:val="20"/>
        </w:rPr>
        <w:t>NOTICE OF MEETING</w:t>
      </w:r>
    </w:p>
    <w:p w14:paraId="1C245FC9" w14:textId="77777777" w:rsidR="00492BA0" w:rsidRPr="00713E92" w:rsidRDefault="00492BA0" w:rsidP="00492BA0">
      <w:pPr>
        <w:spacing w:after="0"/>
        <w:jc w:val="right"/>
        <w:rPr>
          <w:rFonts w:ascii="Tw Cen MT" w:hAnsi="Tw Cen MT" w:cs="Tahoma"/>
          <w:color w:val="7F7F7F"/>
          <w:sz w:val="20"/>
          <w:szCs w:val="20"/>
        </w:rPr>
      </w:pPr>
      <w:r>
        <w:rPr>
          <w:rFonts w:ascii="Tw Cen MT" w:hAnsi="Tw Cen MT" w:cs="Tahoma"/>
          <w:color w:val="7F7F7F"/>
          <w:sz w:val="20"/>
          <w:szCs w:val="20"/>
        </w:rPr>
        <w:t>Youth Council</w:t>
      </w:r>
      <w:r w:rsidRPr="00713E92">
        <w:rPr>
          <w:rFonts w:ascii="Tw Cen MT" w:hAnsi="Tw Cen MT" w:cs="Tahoma"/>
          <w:color w:val="7F7F7F"/>
          <w:sz w:val="20"/>
          <w:szCs w:val="20"/>
        </w:rPr>
        <w:t xml:space="preserve"> | </w:t>
      </w:r>
      <w:r>
        <w:rPr>
          <w:rFonts w:ascii="Tw Cen MT" w:hAnsi="Tw Cen MT" w:cs="Tahoma"/>
          <w:color w:val="7F7F7F"/>
          <w:sz w:val="20"/>
          <w:szCs w:val="20"/>
        </w:rPr>
        <w:t>Communications/Outreach Subcommittee</w:t>
      </w:r>
    </w:p>
    <w:p w14:paraId="3A7B5E0A" w14:textId="2962FC8D" w:rsidR="005A165D" w:rsidRPr="00713E92" w:rsidRDefault="005B3115" w:rsidP="005A165D">
      <w:pPr>
        <w:spacing w:after="0"/>
        <w:jc w:val="right"/>
        <w:rPr>
          <w:rFonts w:ascii="Tw Cen MT" w:hAnsi="Tw Cen MT" w:cs="Tahoma"/>
          <w:color w:val="7F7F7F"/>
          <w:sz w:val="20"/>
          <w:szCs w:val="20"/>
        </w:rPr>
      </w:pPr>
      <w:r>
        <w:rPr>
          <w:rFonts w:ascii="Tw Cen MT" w:hAnsi="Tw Cen MT" w:cs="Tahoma"/>
          <w:color w:val="7F7F7F"/>
          <w:sz w:val="20"/>
          <w:szCs w:val="20"/>
        </w:rPr>
        <w:t>June 15</w:t>
      </w:r>
      <w:r w:rsidRPr="005B3115">
        <w:rPr>
          <w:rFonts w:ascii="Tw Cen MT" w:hAnsi="Tw Cen MT" w:cs="Tahoma"/>
          <w:color w:val="7F7F7F"/>
          <w:sz w:val="20"/>
          <w:szCs w:val="20"/>
          <w:vertAlign w:val="superscript"/>
        </w:rPr>
        <w:t>th</w:t>
      </w:r>
      <w:r w:rsidR="002C4563">
        <w:rPr>
          <w:rFonts w:ascii="Tw Cen MT" w:hAnsi="Tw Cen MT" w:cs="Tahoma"/>
          <w:color w:val="7F7F7F"/>
          <w:sz w:val="20"/>
          <w:szCs w:val="20"/>
        </w:rPr>
        <w:t>, 2021</w:t>
      </w:r>
      <w:r w:rsidR="005A165D" w:rsidRPr="00713E92">
        <w:rPr>
          <w:rFonts w:ascii="Tw Cen MT" w:hAnsi="Tw Cen MT" w:cs="Tahoma"/>
          <w:color w:val="7F7F7F"/>
          <w:sz w:val="20"/>
          <w:szCs w:val="20"/>
        </w:rPr>
        <w:t xml:space="preserve"> | </w:t>
      </w:r>
      <w:r>
        <w:rPr>
          <w:rFonts w:ascii="Tw Cen MT" w:hAnsi="Tw Cen MT" w:cs="Tahoma"/>
          <w:color w:val="7F7F7F"/>
          <w:sz w:val="20"/>
          <w:szCs w:val="20"/>
        </w:rPr>
        <w:t>5</w:t>
      </w:r>
      <w:r w:rsidR="005A165D">
        <w:rPr>
          <w:rFonts w:ascii="Tw Cen MT" w:hAnsi="Tw Cen MT" w:cs="Tahoma"/>
          <w:color w:val="7F7F7F"/>
          <w:sz w:val="20"/>
          <w:szCs w:val="20"/>
        </w:rPr>
        <w:t>:</w:t>
      </w:r>
      <w:r w:rsidR="005902D7">
        <w:rPr>
          <w:rFonts w:ascii="Tw Cen MT" w:hAnsi="Tw Cen MT" w:cs="Tahoma"/>
          <w:color w:val="7F7F7F"/>
          <w:sz w:val="20"/>
          <w:szCs w:val="20"/>
        </w:rPr>
        <w:t>0</w:t>
      </w:r>
      <w:r w:rsidR="005A165D">
        <w:rPr>
          <w:rFonts w:ascii="Tw Cen MT" w:hAnsi="Tw Cen MT" w:cs="Tahoma"/>
          <w:color w:val="7F7F7F"/>
          <w:sz w:val="20"/>
          <w:szCs w:val="20"/>
        </w:rPr>
        <w:t>0</w:t>
      </w:r>
      <w:r w:rsidR="005A165D" w:rsidRPr="00713E92">
        <w:rPr>
          <w:rFonts w:ascii="Tw Cen MT" w:hAnsi="Tw Cen MT" w:cs="Tahoma"/>
          <w:color w:val="7F7F7F"/>
          <w:sz w:val="20"/>
          <w:szCs w:val="20"/>
        </w:rPr>
        <w:t xml:space="preserve"> p.m.</w:t>
      </w:r>
    </w:p>
    <w:p w14:paraId="3AE7736E" w14:textId="078DFDA3" w:rsidR="005B3115" w:rsidRDefault="005A165D" w:rsidP="00AD7F81">
      <w:pPr>
        <w:jc w:val="right"/>
      </w:pPr>
      <w:r>
        <w:rPr>
          <w:rFonts w:ascii="Tw Cen MT" w:hAnsi="Tw Cen MT" w:cs="Tahoma"/>
          <w:i/>
          <w:color w:val="7F7F7F"/>
          <w:sz w:val="20"/>
          <w:szCs w:val="20"/>
        </w:rPr>
        <w:t>Via Zoom:</w:t>
      </w:r>
      <w:r w:rsidR="00AD7F81" w:rsidRPr="00AD7F81">
        <w:rPr>
          <w:rFonts w:ascii="Arial" w:hAnsi="Arial"/>
        </w:rPr>
        <w:t xml:space="preserve"> </w:t>
      </w:r>
      <w:hyperlink r:id="rId7" w:history="1">
        <w:r w:rsidR="005B3115" w:rsidRPr="005B3115">
          <w:rPr>
            <w:rStyle w:val="Hyperlink"/>
            <w:rFonts w:ascii="Tw Cen MT" w:hAnsi="Tw Cen MT"/>
            <w:i/>
            <w:sz w:val="20"/>
            <w:szCs w:val="20"/>
          </w:rPr>
          <w:t>https://zoom.us/j/96582767194?pwd=ZnRGZmZJR0JaVXJGekI0M1JMWjZ6QT09</w:t>
        </w:r>
      </w:hyperlink>
    </w:p>
    <w:p w14:paraId="5E8A32B6" w14:textId="43414B02" w:rsidR="005902D7" w:rsidRDefault="005B3115" w:rsidP="00AD7F81">
      <w:pPr>
        <w:jc w:val="right"/>
        <w:rPr>
          <w:rFonts w:ascii="Tw Cen MT" w:hAnsi="Tw Cen MT"/>
          <w:i/>
          <w:sz w:val="20"/>
          <w:szCs w:val="20"/>
        </w:rPr>
      </w:pPr>
      <w:r>
        <w:rPr>
          <w:rFonts w:ascii="Tw Cen MT" w:hAnsi="Tw Cen MT"/>
          <w:i/>
          <w:sz w:val="20"/>
          <w:szCs w:val="20"/>
        </w:rPr>
        <w:t xml:space="preserve"> </w:t>
      </w:r>
    </w:p>
    <w:p w14:paraId="2EE59820" w14:textId="2E90B706" w:rsidR="00423958" w:rsidRPr="005902D7" w:rsidRDefault="005A165D" w:rsidP="005902D7">
      <w:pPr>
        <w:jc w:val="both"/>
        <w:rPr>
          <w:rFonts w:ascii="Arial" w:hAnsi="Arial"/>
          <w:sz w:val="18"/>
          <w:szCs w:val="18"/>
        </w:rPr>
      </w:pPr>
      <w:r w:rsidRPr="005902D7">
        <w:rPr>
          <w:rFonts w:ascii="Tw Cen MT" w:hAnsi="Tw Cen MT" w:cs="Tahoma"/>
          <w:i/>
          <w:color w:val="7F7F7F"/>
          <w:sz w:val="18"/>
          <w:szCs w:val="18"/>
        </w:rPr>
        <w:t xml:space="preserve">Consistent with the Governor’s orders suspending certain provisions of the Open Meeting Law </w:t>
      </w:r>
      <w:r w:rsidR="005902D7">
        <w:rPr>
          <w:rFonts w:ascii="Tw Cen MT" w:hAnsi="Tw Cen MT" w:cs="Tahoma"/>
          <w:i/>
          <w:color w:val="7F7F7F"/>
          <w:sz w:val="18"/>
          <w:szCs w:val="18"/>
        </w:rPr>
        <w:t>t</w:t>
      </w:r>
      <w:r w:rsidRPr="005902D7">
        <w:rPr>
          <w:rFonts w:ascii="Tw Cen MT" w:hAnsi="Tw Cen MT" w:cs="Tahoma"/>
          <w:i/>
          <w:color w:val="7F7F7F"/>
          <w:sz w:val="18"/>
          <w:szCs w:val="18"/>
        </w:rPr>
        <w:t>he public may not physically attend this meeting, but every effort will be made to allow the public to view and/or listen to the meeting in real time.</w:t>
      </w:r>
      <w:r w:rsidR="0023078A" w:rsidRPr="005902D7">
        <w:rPr>
          <w:rFonts w:ascii="Tw Cen MT" w:hAnsi="Tw Cen MT" w:cs="Tahoma"/>
          <w:i/>
          <w:color w:val="7F7F7F"/>
          <w:sz w:val="18"/>
          <w:szCs w:val="18"/>
        </w:rPr>
        <w:t xml:space="preserve"> </w:t>
      </w:r>
      <w:r w:rsidRPr="005902D7">
        <w:rPr>
          <w:rFonts w:ascii="Tw Cen MT" w:hAnsi="Tw Cen MT" w:cs="Tahoma"/>
          <w:i/>
          <w:color w:val="7F7F7F"/>
          <w:sz w:val="18"/>
          <w:szCs w:val="18"/>
        </w:rPr>
        <w:t xml:space="preserve">Persons who wish to do so are invited to click on the following link </w:t>
      </w:r>
      <w:hyperlink r:id="rId8" w:history="1">
        <w:r w:rsidR="005B3115" w:rsidRPr="00433890">
          <w:rPr>
            <w:rStyle w:val="Hyperlink"/>
            <w:rFonts w:ascii="Tw Cen MT" w:hAnsi="Tw Cen MT" w:cs="Tahoma"/>
            <w:i/>
            <w:sz w:val="18"/>
            <w:szCs w:val="18"/>
          </w:rPr>
          <w:t>https://zoom.us/j/96582767194?pwd=ZnRGZmZJR0JaVXJGekI0M1JMWjZ6QT09</w:t>
        </w:r>
      </w:hyperlink>
      <w:r w:rsidR="005B3115">
        <w:t xml:space="preserve">. </w:t>
      </w:r>
      <w:r w:rsidR="005902D7" w:rsidRPr="005902D7">
        <w:rPr>
          <w:sz w:val="18"/>
          <w:szCs w:val="18"/>
        </w:rPr>
        <w:t xml:space="preserve"> </w:t>
      </w:r>
      <w:r w:rsidRPr="005902D7">
        <w:rPr>
          <w:rFonts w:ascii="Tw Cen MT" w:hAnsi="Tw Cen MT" w:cs="Tahoma"/>
          <w:i/>
          <w:color w:val="7F7F7F"/>
          <w:sz w:val="18"/>
          <w:szCs w:val="18"/>
        </w:rPr>
        <w:t>If you do not have a camera or microphone on your computer you may use the following dial in number: 1-</w:t>
      </w:r>
      <w:r w:rsidR="00A35A49" w:rsidRPr="005902D7">
        <w:rPr>
          <w:rFonts w:ascii="Tw Cen MT" w:hAnsi="Tw Cen MT" w:cs="Tahoma"/>
          <w:i/>
          <w:color w:val="7F7F7F"/>
          <w:sz w:val="18"/>
          <w:szCs w:val="18"/>
        </w:rPr>
        <w:t>312</w:t>
      </w:r>
      <w:r w:rsidR="004A7033" w:rsidRPr="005902D7">
        <w:rPr>
          <w:rFonts w:ascii="Tw Cen MT" w:hAnsi="Tw Cen MT" w:cs="Tahoma"/>
          <w:i/>
          <w:color w:val="7F7F7F"/>
          <w:sz w:val="18"/>
          <w:szCs w:val="18"/>
        </w:rPr>
        <w:t>-</w:t>
      </w:r>
      <w:r w:rsidR="00A35A49" w:rsidRPr="005902D7">
        <w:rPr>
          <w:rFonts w:ascii="Tw Cen MT" w:hAnsi="Tw Cen MT" w:cs="Tahoma"/>
          <w:i/>
          <w:color w:val="7F7F7F"/>
          <w:sz w:val="18"/>
          <w:szCs w:val="18"/>
        </w:rPr>
        <w:t>626</w:t>
      </w:r>
      <w:r w:rsidRPr="005902D7">
        <w:rPr>
          <w:rFonts w:ascii="Tw Cen MT" w:hAnsi="Tw Cen MT" w:cs="Tahoma"/>
          <w:i/>
          <w:color w:val="7F7F7F"/>
          <w:sz w:val="18"/>
          <w:szCs w:val="18"/>
        </w:rPr>
        <w:t>-</w:t>
      </w:r>
      <w:r w:rsidR="00A35A49" w:rsidRPr="005902D7">
        <w:rPr>
          <w:rFonts w:ascii="Tw Cen MT" w:hAnsi="Tw Cen MT" w:cs="Tahoma"/>
          <w:i/>
          <w:color w:val="7F7F7F"/>
          <w:sz w:val="18"/>
          <w:szCs w:val="18"/>
        </w:rPr>
        <w:t>6799</w:t>
      </w:r>
      <w:r w:rsidRPr="005902D7">
        <w:rPr>
          <w:rFonts w:ascii="Tw Cen MT" w:hAnsi="Tw Cen MT" w:cs="Tahoma"/>
          <w:i/>
          <w:color w:val="7F7F7F"/>
          <w:sz w:val="18"/>
          <w:szCs w:val="18"/>
        </w:rPr>
        <w:t xml:space="preserve"> Meeting ID</w:t>
      </w:r>
      <w:r w:rsidR="00DF39C0" w:rsidRPr="005902D7">
        <w:rPr>
          <w:rFonts w:ascii="Tw Cen MT" w:hAnsi="Tw Cen MT" w:cs="Tahoma"/>
          <w:i/>
          <w:color w:val="7F7F7F"/>
          <w:sz w:val="18"/>
          <w:szCs w:val="18"/>
        </w:rPr>
        <w:t xml:space="preserve"> </w:t>
      </w:r>
      <w:r w:rsidR="005B3115">
        <w:rPr>
          <w:rFonts w:ascii="Tw Cen MT" w:hAnsi="Tw Cen MT" w:cs="Tahoma"/>
          <w:i/>
          <w:color w:val="7F7F7F"/>
          <w:sz w:val="18"/>
          <w:szCs w:val="18"/>
        </w:rPr>
        <w:t>965</w:t>
      </w:r>
      <w:r w:rsidRPr="005902D7">
        <w:rPr>
          <w:rFonts w:ascii="Tw Cen MT" w:hAnsi="Tw Cen MT" w:cs="Tahoma"/>
          <w:i/>
          <w:color w:val="7F7F7F"/>
          <w:sz w:val="18"/>
          <w:szCs w:val="18"/>
        </w:rPr>
        <w:t xml:space="preserve"> </w:t>
      </w:r>
      <w:r w:rsidR="005B3115">
        <w:rPr>
          <w:rFonts w:ascii="Tw Cen MT" w:hAnsi="Tw Cen MT" w:cs="Tahoma"/>
          <w:i/>
          <w:color w:val="7F7F7F"/>
          <w:sz w:val="18"/>
          <w:szCs w:val="18"/>
        </w:rPr>
        <w:t>8276</w:t>
      </w:r>
      <w:r w:rsidRPr="005902D7">
        <w:rPr>
          <w:rFonts w:ascii="Tw Cen MT" w:hAnsi="Tw Cen MT" w:cs="Tahoma"/>
          <w:i/>
          <w:color w:val="7F7F7F"/>
          <w:sz w:val="18"/>
          <w:szCs w:val="18"/>
        </w:rPr>
        <w:t xml:space="preserve"> </w:t>
      </w:r>
      <w:r w:rsidR="005B3115">
        <w:rPr>
          <w:rFonts w:ascii="Tw Cen MT" w:hAnsi="Tw Cen MT" w:cs="Tahoma"/>
          <w:i/>
          <w:color w:val="7F7F7F"/>
          <w:sz w:val="18"/>
          <w:szCs w:val="18"/>
        </w:rPr>
        <w:t>7194</w:t>
      </w:r>
      <w:r w:rsidR="00E61EFC" w:rsidRPr="005902D7">
        <w:rPr>
          <w:rFonts w:ascii="Tw Cen MT" w:hAnsi="Tw Cen MT" w:cs="Tahoma"/>
          <w:i/>
          <w:color w:val="7F7F7F"/>
          <w:sz w:val="18"/>
          <w:szCs w:val="18"/>
        </w:rPr>
        <w:t xml:space="preserve"> Passcode </w:t>
      </w:r>
      <w:r w:rsidR="005B3115">
        <w:rPr>
          <w:rFonts w:ascii="Tw Cen MT" w:hAnsi="Tw Cen MT" w:cs="Tahoma"/>
          <w:i/>
          <w:color w:val="7F7F7F"/>
          <w:sz w:val="18"/>
          <w:szCs w:val="18"/>
        </w:rPr>
        <w:t>761533.</w:t>
      </w:r>
      <w:r w:rsidRPr="005902D7">
        <w:rPr>
          <w:rFonts w:ascii="Tw Cen MT" w:hAnsi="Tw Cen MT" w:cs="Tahoma"/>
          <w:i/>
          <w:color w:val="7F7F7F"/>
          <w:sz w:val="18"/>
          <w:szCs w:val="18"/>
        </w:rPr>
        <w:t xml:space="preserve">  Please only use dial in or computer and not both, as audio feedback will distort the meeting.</w:t>
      </w:r>
      <w:r w:rsidR="00423958" w:rsidRPr="005902D7">
        <w:rPr>
          <w:rFonts w:ascii="Tw Cen MT" w:hAnsi="Tw Cen MT" w:cs="Tahoma"/>
          <w:i/>
          <w:color w:val="7F7F7F"/>
          <w:sz w:val="18"/>
          <w:szCs w:val="18"/>
        </w:rPr>
        <w:t xml:space="preserve"> This meeting will be audio and video recorded.</w:t>
      </w:r>
    </w:p>
    <w:p w14:paraId="3909D632" w14:textId="77777777" w:rsidR="00423958" w:rsidRDefault="00423958" w:rsidP="005A165D">
      <w:pPr>
        <w:jc w:val="both"/>
        <w:rPr>
          <w:rFonts w:ascii="Tw Cen MT" w:hAnsi="Tw Cen MT" w:cs="Tahoma"/>
          <w:i/>
          <w:color w:val="7F7F7F"/>
          <w:sz w:val="20"/>
          <w:szCs w:val="20"/>
        </w:rPr>
      </w:pPr>
    </w:p>
    <w:p w14:paraId="52E4BBB9" w14:textId="297490CE" w:rsidR="005B1E7E" w:rsidRDefault="00156226" w:rsidP="00551DBF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5:00 Call to Order</w:t>
      </w:r>
    </w:p>
    <w:p w14:paraId="153CA534" w14:textId="55315A36" w:rsidR="00156226" w:rsidRDefault="00156226" w:rsidP="00551DBF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14:paraId="615EA5B4" w14:textId="4301807C" w:rsidR="00565BF3" w:rsidRDefault="00565BF3" w:rsidP="00551DBF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Opportunity for Member Updates</w:t>
      </w:r>
    </w:p>
    <w:p w14:paraId="038FD1AF" w14:textId="495C8058" w:rsidR="00156226" w:rsidRDefault="00156226" w:rsidP="00551DBF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Member Announcement Discussion</w:t>
      </w:r>
    </w:p>
    <w:p w14:paraId="668BB383" w14:textId="55C0345F" w:rsidR="00156226" w:rsidRDefault="00156226" w:rsidP="00551DBF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Discuss Roles in Term Rollover</w:t>
      </w:r>
    </w:p>
    <w:p w14:paraId="00C87DBB" w14:textId="385DD39B" w:rsidR="00156226" w:rsidRDefault="00156226" w:rsidP="00551DBF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Appoint Interim Chair, Secretary</w:t>
      </w:r>
    </w:p>
    <w:p w14:paraId="028BC591" w14:textId="42AF8DB5" w:rsidR="00156226" w:rsidRDefault="00156226" w:rsidP="00551DBF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Discuss Membership Outreach for Next Term</w:t>
      </w:r>
    </w:p>
    <w:p w14:paraId="1D14CD1F" w14:textId="545B1209" w:rsidR="00156226" w:rsidRDefault="00156226" w:rsidP="00551DBF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Matters Not Reasonably Anticipated</w:t>
      </w:r>
    </w:p>
    <w:p w14:paraId="44CFC08E" w14:textId="6D5C5F4C" w:rsidR="00156226" w:rsidRPr="00551DBF" w:rsidRDefault="00156226" w:rsidP="00551DBF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sectPr w:rsidR="00156226" w:rsidRPr="00551DBF" w:rsidSect="00C272D1">
      <w:headerReference w:type="default" r:id="rId9"/>
      <w:type w:val="continuous"/>
      <w:pgSz w:w="12240" w:h="15840" w:code="1"/>
      <w:pgMar w:top="1440" w:right="1260" w:bottom="15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EF7BB" w14:textId="77777777" w:rsidR="003C0011" w:rsidRDefault="003C0011" w:rsidP="00E30DCD">
      <w:pPr>
        <w:spacing w:after="0"/>
      </w:pPr>
      <w:r>
        <w:separator/>
      </w:r>
    </w:p>
  </w:endnote>
  <w:endnote w:type="continuationSeparator" w:id="0">
    <w:p w14:paraId="60180E2D" w14:textId="77777777" w:rsidR="003C0011" w:rsidRDefault="003C0011" w:rsidP="00E30D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FDDB7" w14:textId="77777777" w:rsidR="003C0011" w:rsidRDefault="003C0011" w:rsidP="00E30DCD">
      <w:pPr>
        <w:spacing w:after="0"/>
      </w:pPr>
      <w:r>
        <w:separator/>
      </w:r>
    </w:p>
  </w:footnote>
  <w:footnote w:type="continuationSeparator" w:id="0">
    <w:p w14:paraId="50AA202E" w14:textId="77777777" w:rsidR="003C0011" w:rsidRDefault="003C0011" w:rsidP="00E30D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FB437" w14:textId="77777777" w:rsidR="00E30DCD" w:rsidRDefault="00E30DCD">
    <w:pPr>
      <w:pStyle w:val="Header"/>
    </w:pPr>
    <w:r w:rsidRPr="002813FE">
      <w:rPr>
        <w:rFonts w:ascii="Corbel" w:hAnsi="Corbel"/>
        <w:noProof/>
      </w:rPr>
      <w:drawing>
        <wp:anchor distT="0" distB="0" distL="114300" distR="114300" simplePos="0" relativeHeight="251659264" behindDoc="1" locked="0" layoutInCell="1" allowOverlap="1" wp14:anchorId="170ACFF1" wp14:editId="14D807DA">
          <wp:simplePos x="0" y="0"/>
          <wp:positionH relativeFrom="margin">
            <wp:posOffset>-904875</wp:posOffset>
          </wp:positionH>
          <wp:positionV relativeFrom="paragraph">
            <wp:posOffset>-447675</wp:posOffset>
          </wp:positionV>
          <wp:extent cx="7747621" cy="10026333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ke.Let.large.sea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621" cy="10026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8543C" w14:textId="77777777" w:rsidR="00C272D1" w:rsidRDefault="00C272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DCD"/>
    <w:rsid w:val="00003642"/>
    <w:rsid w:val="000533FB"/>
    <w:rsid w:val="00056B32"/>
    <w:rsid w:val="00063AAB"/>
    <w:rsid w:val="00065C13"/>
    <w:rsid w:val="00070F10"/>
    <w:rsid w:val="000846EC"/>
    <w:rsid w:val="0010068C"/>
    <w:rsid w:val="00120370"/>
    <w:rsid w:val="001313C5"/>
    <w:rsid w:val="00156226"/>
    <w:rsid w:val="00182A4C"/>
    <w:rsid w:val="001846DA"/>
    <w:rsid w:val="00193D0C"/>
    <w:rsid w:val="001F4FE1"/>
    <w:rsid w:val="002260A0"/>
    <w:rsid w:val="00226DA3"/>
    <w:rsid w:val="0023078A"/>
    <w:rsid w:val="00247AD4"/>
    <w:rsid w:val="002643D7"/>
    <w:rsid w:val="00283634"/>
    <w:rsid w:val="002C33A5"/>
    <w:rsid w:val="002C4563"/>
    <w:rsid w:val="003331F4"/>
    <w:rsid w:val="003423AB"/>
    <w:rsid w:val="00347E62"/>
    <w:rsid w:val="0037372D"/>
    <w:rsid w:val="00384E0B"/>
    <w:rsid w:val="0039327A"/>
    <w:rsid w:val="00396AAB"/>
    <w:rsid w:val="003B1A46"/>
    <w:rsid w:val="003C0011"/>
    <w:rsid w:val="003C2B61"/>
    <w:rsid w:val="003D0FE7"/>
    <w:rsid w:val="003E56C4"/>
    <w:rsid w:val="003F0EBA"/>
    <w:rsid w:val="003F3CFA"/>
    <w:rsid w:val="00423958"/>
    <w:rsid w:val="00457AD6"/>
    <w:rsid w:val="00464B0D"/>
    <w:rsid w:val="004806AC"/>
    <w:rsid w:val="004906F6"/>
    <w:rsid w:val="00492BA0"/>
    <w:rsid w:val="004A7033"/>
    <w:rsid w:val="004B384D"/>
    <w:rsid w:val="004F3754"/>
    <w:rsid w:val="005131FF"/>
    <w:rsid w:val="00551DBF"/>
    <w:rsid w:val="00565BF3"/>
    <w:rsid w:val="005902D7"/>
    <w:rsid w:val="005A165D"/>
    <w:rsid w:val="005B1E7E"/>
    <w:rsid w:val="005B29C8"/>
    <w:rsid w:val="005B3115"/>
    <w:rsid w:val="005B32F7"/>
    <w:rsid w:val="005C4E75"/>
    <w:rsid w:val="005C6DC5"/>
    <w:rsid w:val="005C76CF"/>
    <w:rsid w:val="005E3177"/>
    <w:rsid w:val="005E4641"/>
    <w:rsid w:val="00600053"/>
    <w:rsid w:val="006025B9"/>
    <w:rsid w:val="00782254"/>
    <w:rsid w:val="00795D8B"/>
    <w:rsid w:val="007C0FFD"/>
    <w:rsid w:val="00812D12"/>
    <w:rsid w:val="00817B77"/>
    <w:rsid w:val="00822C25"/>
    <w:rsid w:val="00850681"/>
    <w:rsid w:val="008B138D"/>
    <w:rsid w:val="008B324D"/>
    <w:rsid w:val="008B5792"/>
    <w:rsid w:val="008C0865"/>
    <w:rsid w:val="008D3E2E"/>
    <w:rsid w:val="008E4F68"/>
    <w:rsid w:val="008E5C62"/>
    <w:rsid w:val="008F70CA"/>
    <w:rsid w:val="0092530A"/>
    <w:rsid w:val="009677DD"/>
    <w:rsid w:val="009979EA"/>
    <w:rsid w:val="009B6423"/>
    <w:rsid w:val="009C4820"/>
    <w:rsid w:val="009C6D46"/>
    <w:rsid w:val="00A03773"/>
    <w:rsid w:val="00A35A49"/>
    <w:rsid w:val="00A44342"/>
    <w:rsid w:val="00A50309"/>
    <w:rsid w:val="00A86E8F"/>
    <w:rsid w:val="00A912FF"/>
    <w:rsid w:val="00AA47EA"/>
    <w:rsid w:val="00AD7F81"/>
    <w:rsid w:val="00B46D3A"/>
    <w:rsid w:val="00B57536"/>
    <w:rsid w:val="00B6246C"/>
    <w:rsid w:val="00BB75FE"/>
    <w:rsid w:val="00C272D1"/>
    <w:rsid w:val="00C70977"/>
    <w:rsid w:val="00C8612E"/>
    <w:rsid w:val="00CC1AA2"/>
    <w:rsid w:val="00CD2AE8"/>
    <w:rsid w:val="00CD571B"/>
    <w:rsid w:val="00D0482C"/>
    <w:rsid w:val="00D60349"/>
    <w:rsid w:val="00D83C9E"/>
    <w:rsid w:val="00D83D1B"/>
    <w:rsid w:val="00D92B59"/>
    <w:rsid w:val="00D96BBE"/>
    <w:rsid w:val="00DF39C0"/>
    <w:rsid w:val="00DF5667"/>
    <w:rsid w:val="00E00732"/>
    <w:rsid w:val="00E06C8E"/>
    <w:rsid w:val="00E23954"/>
    <w:rsid w:val="00E30DCD"/>
    <w:rsid w:val="00E61EFC"/>
    <w:rsid w:val="00E71337"/>
    <w:rsid w:val="00E71E0D"/>
    <w:rsid w:val="00E83A69"/>
    <w:rsid w:val="00EA3113"/>
    <w:rsid w:val="00EC177C"/>
    <w:rsid w:val="00EE481F"/>
    <w:rsid w:val="00EF7454"/>
    <w:rsid w:val="00F509FD"/>
    <w:rsid w:val="00F572D0"/>
    <w:rsid w:val="00F6082A"/>
    <w:rsid w:val="00F722A0"/>
    <w:rsid w:val="00FA2796"/>
    <w:rsid w:val="00FA55C8"/>
    <w:rsid w:val="00FB21AE"/>
    <w:rsid w:val="00FC6569"/>
    <w:rsid w:val="00FD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A8F9CB"/>
  <w15:chartTrackingRefBased/>
  <w15:docId w15:val="{377D2B06-C648-4736-AC9F-53A21EC5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65D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08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DC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DCD"/>
  </w:style>
  <w:style w:type="paragraph" w:styleId="Footer">
    <w:name w:val="footer"/>
    <w:basedOn w:val="Normal"/>
    <w:link w:val="FooterChar"/>
    <w:uiPriority w:val="99"/>
    <w:unhideWhenUsed/>
    <w:rsid w:val="00E30DC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DCD"/>
  </w:style>
  <w:style w:type="character" w:styleId="Hyperlink">
    <w:name w:val="Hyperlink"/>
    <w:basedOn w:val="DefaultParagraphFont"/>
    <w:uiPriority w:val="99"/>
    <w:unhideWhenUsed/>
    <w:rsid w:val="005A165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165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6D3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B384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F39C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C08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582767194?pwd=ZnRGZmZJR0JaVXJGekI0M1JMWjZ6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96582767194?pwd=ZnRGZmZJR0JaVXJGekI0M1JMWjZ6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McDonald</dc:creator>
  <cp:keywords/>
  <dc:description/>
  <cp:lastModifiedBy>Denise Oates</cp:lastModifiedBy>
  <cp:revision>2</cp:revision>
  <dcterms:created xsi:type="dcterms:W3CDTF">2021-06-11T12:11:00Z</dcterms:created>
  <dcterms:modified xsi:type="dcterms:W3CDTF">2021-06-11T12:11:00Z</dcterms:modified>
</cp:coreProperties>
</file>